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B8FF" w14:textId="292C2DFD" w:rsidR="00E1524D" w:rsidRDefault="00E94463" w:rsidP="00E1524D">
      <w:pPr>
        <w:spacing w:after="0" w:line="240" w:lineRule="auto"/>
        <w:ind w:left="79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D0ED1" wp14:editId="3C4B8B1F">
                <wp:simplePos x="0" y="0"/>
                <wp:positionH relativeFrom="column">
                  <wp:posOffset>-392430</wp:posOffset>
                </wp:positionH>
                <wp:positionV relativeFrom="paragraph">
                  <wp:posOffset>-152400</wp:posOffset>
                </wp:positionV>
                <wp:extent cx="2247900" cy="1257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D8CD0" w14:textId="1971F593" w:rsidR="00E94463" w:rsidRDefault="00E944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6C4DF" wp14:editId="395B60D1">
                                  <wp:extent cx="2144160" cy="1250076"/>
                                  <wp:effectExtent l="0" t="0" r="8890" b="0"/>
                                  <wp:docPr id="5" name="Picture 5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275" cy="1269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D0E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9pt;margin-top:-12pt;width:177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" fillcolor="white [3201]" stroked="f" strokeweight=".5pt">
                <v:textbox>
                  <w:txbxContent>
                    <w:p w14:paraId="6D9D8CD0" w14:textId="1971F593" w:rsidR="00E94463" w:rsidRDefault="00E94463">
                      <w:r>
                        <w:rPr>
                          <w:noProof/>
                        </w:rPr>
                        <w:drawing>
                          <wp:inline distT="0" distB="0" distL="0" distR="0" wp14:anchorId="43E6C4DF" wp14:editId="395B60D1">
                            <wp:extent cx="2144160" cy="1250076"/>
                            <wp:effectExtent l="0" t="0" r="8890" b="0"/>
                            <wp:docPr id="5" name="Picture 5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Ico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275" cy="1269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6B94">
        <w:rPr>
          <w:noProof/>
        </w:rPr>
        <w:drawing>
          <wp:anchor distT="0" distB="0" distL="114300" distR="114300" simplePos="0" relativeHeight="251660288" behindDoc="1" locked="0" layoutInCell="1" allowOverlap="1" wp14:anchorId="5F5E4E71" wp14:editId="17D707DC">
            <wp:simplePos x="0" y="0"/>
            <wp:positionH relativeFrom="column">
              <wp:posOffset>5627370</wp:posOffset>
            </wp:positionH>
            <wp:positionV relativeFrom="page">
              <wp:posOffset>457200</wp:posOffset>
            </wp:positionV>
            <wp:extent cx="1062990" cy="83629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_LOGO_122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2B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DD501A" wp14:editId="51FC0EC5">
            <wp:simplePos x="0" y="0"/>
            <wp:positionH relativeFrom="margin">
              <wp:align>left</wp:align>
            </wp:positionH>
            <wp:positionV relativeFrom="paragraph">
              <wp:posOffset>-113848</wp:posOffset>
            </wp:positionV>
            <wp:extent cx="2443219" cy="13805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145A6" w14:textId="029DF886" w:rsidR="00E1524D" w:rsidRDefault="00E1524D" w:rsidP="00E1524D">
      <w:pPr>
        <w:spacing w:after="0" w:line="240" w:lineRule="auto"/>
        <w:ind w:left="7920"/>
        <w:rPr>
          <w:rFonts w:ascii="Cambria" w:hAnsi="Cambria"/>
          <w:sz w:val="24"/>
          <w:szCs w:val="24"/>
        </w:rPr>
      </w:pPr>
    </w:p>
    <w:p w14:paraId="5F60A5CD" w14:textId="67BA914C" w:rsidR="00E1524D" w:rsidRDefault="00E1524D" w:rsidP="00D722B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374BBD5" w14:textId="77777777" w:rsidR="00E1524D" w:rsidRDefault="00E1524D" w:rsidP="00D722B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4F96F101" w14:textId="77777777" w:rsidR="00F66B94" w:rsidRDefault="00F66B94" w:rsidP="00E1524D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</w:p>
    <w:p w14:paraId="6CA8A434" w14:textId="77777777" w:rsidR="00F66B94" w:rsidRDefault="00F66B94" w:rsidP="00E1524D">
      <w:pPr>
        <w:spacing w:after="0" w:line="240" w:lineRule="auto"/>
        <w:ind w:left="1440" w:firstLine="720"/>
        <w:rPr>
          <w:rFonts w:ascii="Cambria" w:hAnsi="Cambria"/>
          <w:sz w:val="24"/>
          <w:szCs w:val="24"/>
        </w:rPr>
      </w:pPr>
    </w:p>
    <w:p w14:paraId="67001EBB" w14:textId="77777777" w:rsidR="000C53D1" w:rsidRDefault="000C53D1" w:rsidP="00E043BD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14:paraId="295D31AB" w14:textId="77777777" w:rsidR="00E1524D" w:rsidRPr="00F66B94" w:rsidRDefault="00E1524D" w:rsidP="00F66B94">
      <w:pPr>
        <w:spacing w:after="0" w:line="240" w:lineRule="auto"/>
        <w:ind w:firstLine="720"/>
        <w:jc w:val="center"/>
        <w:rPr>
          <w:rFonts w:ascii="Cambria" w:hAnsi="Cambria"/>
          <w:b/>
          <w:sz w:val="28"/>
          <w:szCs w:val="24"/>
        </w:rPr>
      </w:pPr>
      <w:r w:rsidRPr="00F66B94">
        <w:rPr>
          <w:rFonts w:ascii="Cambria" w:hAnsi="Cambria"/>
          <w:b/>
          <w:sz w:val="28"/>
          <w:szCs w:val="24"/>
        </w:rPr>
        <w:t>A Youth Leadership and Professional Development Program</w:t>
      </w:r>
    </w:p>
    <w:p w14:paraId="603E2782" w14:textId="562A21BD" w:rsidR="00D722B2" w:rsidRPr="00F66B94" w:rsidRDefault="00D722B2" w:rsidP="00F66B9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66B94">
        <w:rPr>
          <w:rFonts w:ascii="Cambria" w:hAnsi="Cambria"/>
          <w:b/>
          <w:sz w:val="24"/>
          <w:szCs w:val="24"/>
        </w:rPr>
        <w:t>Sponsored by Little Flower Child and Family Services</w:t>
      </w:r>
    </w:p>
    <w:p w14:paraId="09C5093D" w14:textId="77777777" w:rsidR="000C53D1" w:rsidRDefault="000C53D1" w:rsidP="006E6E92">
      <w:pPr>
        <w:spacing w:after="0" w:line="240" w:lineRule="auto"/>
        <w:rPr>
          <w:rFonts w:ascii="Cambria" w:hAnsi="Cambria"/>
          <w:b/>
          <w:u w:val="single"/>
        </w:rPr>
      </w:pPr>
    </w:p>
    <w:p w14:paraId="13AC3D07" w14:textId="6D6EF6BA" w:rsidR="00EB56A7" w:rsidRPr="00D722B2" w:rsidRDefault="006E6E92" w:rsidP="006E6E92">
      <w:pPr>
        <w:spacing w:after="0" w:line="240" w:lineRule="auto"/>
        <w:rPr>
          <w:rFonts w:ascii="Cambria" w:hAnsi="Cambria"/>
          <w:b/>
          <w:u w:val="single"/>
        </w:rPr>
      </w:pPr>
      <w:r w:rsidRPr="00D722B2">
        <w:rPr>
          <w:rFonts w:ascii="Cambria" w:hAnsi="Cambria"/>
          <w:b/>
          <w:u w:val="single"/>
        </w:rPr>
        <w:t>APPLICATION</w:t>
      </w:r>
    </w:p>
    <w:p w14:paraId="79B61B42" w14:textId="48814DC7" w:rsidR="006E6E92" w:rsidRPr="00D722B2" w:rsidRDefault="00EB56A7" w:rsidP="006E6E92">
      <w:pPr>
        <w:spacing w:after="0" w:line="240" w:lineRule="auto"/>
        <w:rPr>
          <w:rFonts w:ascii="Cambria" w:hAnsi="Cambria"/>
        </w:rPr>
      </w:pPr>
      <w:r w:rsidRPr="00D722B2">
        <w:rPr>
          <w:rFonts w:ascii="Cambria" w:hAnsi="Cambria"/>
        </w:rPr>
        <w:t>Little Flower Child</w:t>
      </w:r>
      <w:r w:rsidR="00E043BD">
        <w:rPr>
          <w:rFonts w:ascii="Cambria" w:hAnsi="Cambria"/>
        </w:rPr>
        <w:t xml:space="preserve"> and Family Services launched</w:t>
      </w:r>
      <w:r w:rsidRPr="00D722B2">
        <w:rPr>
          <w:rFonts w:ascii="Cambria" w:hAnsi="Cambria"/>
        </w:rPr>
        <w:t xml:space="preserve"> a new, innovative youth development program in 2018 called The Emergence Project (TEP). All you</w:t>
      </w:r>
      <w:r w:rsidR="006E6E92" w:rsidRPr="00D722B2">
        <w:rPr>
          <w:rFonts w:ascii="Cambria" w:hAnsi="Cambria"/>
        </w:rPr>
        <w:t>ng adults</w:t>
      </w:r>
      <w:r w:rsidRPr="00D722B2">
        <w:rPr>
          <w:rFonts w:ascii="Cambria" w:hAnsi="Cambria"/>
        </w:rPr>
        <w:t xml:space="preserve"> between the ages of 16 and 21 </w:t>
      </w:r>
      <w:r w:rsidR="00D722B2">
        <w:rPr>
          <w:rFonts w:ascii="Cambria" w:hAnsi="Cambria"/>
        </w:rPr>
        <w:t xml:space="preserve">currently engaged with Little Flower </w:t>
      </w:r>
      <w:r w:rsidRPr="00D722B2">
        <w:rPr>
          <w:rFonts w:ascii="Cambria" w:hAnsi="Cambria"/>
        </w:rPr>
        <w:t>are eligible to join the program.</w:t>
      </w:r>
      <w:r w:rsidR="00E043BD">
        <w:rPr>
          <w:rFonts w:ascii="Cambria" w:hAnsi="Cambria"/>
        </w:rPr>
        <w:t xml:space="preserve"> Applications are now open for the </w:t>
      </w:r>
      <w:r w:rsidR="00F17B39">
        <w:rPr>
          <w:rFonts w:ascii="Cambria" w:hAnsi="Cambria"/>
        </w:rPr>
        <w:t xml:space="preserve">Spring </w:t>
      </w:r>
      <w:r w:rsidR="00E043BD">
        <w:rPr>
          <w:rFonts w:ascii="Cambria" w:hAnsi="Cambria"/>
        </w:rPr>
        <w:t>semester.</w:t>
      </w:r>
    </w:p>
    <w:p w14:paraId="4E542B7D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0E15275D" w14:textId="42299551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If you are interested in developing leadership skills and learning to work in a professional s</w:t>
      </w:r>
      <w:r>
        <w:rPr>
          <w:rFonts w:ascii="Cambria" w:hAnsi="Cambria"/>
        </w:rPr>
        <w:t>etting, this program is for you</w:t>
      </w:r>
      <w:r w:rsidRPr="00E043BD">
        <w:rPr>
          <w:rFonts w:ascii="Cambria" w:hAnsi="Cambria"/>
        </w:rPr>
        <w:t xml:space="preserve">. </w:t>
      </w:r>
    </w:p>
    <w:p w14:paraId="5C93E32A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307EADEE" w14:textId="79518905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Over 12 weeks you</w:t>
      </w:r>
      <w:r w:rsidRPr="00E043BD">
        <w:rPr>
          <w:rFonts w:ascii="Cambria" w:hAnsi="Cambria"/>
        </w:rPr>
        <w:t xml:space="preserve"> will:</w:t>
      </w:r>
    </w:p>
    <w:p w14:paraId="06E35DFA" w14:textId="77777777" w:rsidR="00E043BD" w:rsidRPr="00E043BD" w:rsidRDefault="00E043BD" w:rsidP="00E043B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Attend weekly after-school workshops and learn resume writing, public speaking and interview skills</w:t>
      </w:r>
    </w:p>
    <w:p w14:paraId="5B99037B" w14:textId="77777777" w:rsidR="00E043BD" w:rsidRPr="00E043BD" w:rsidRDefault="00E043BD" w:rsidP="00E043B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Interact with business professionals and learn how to perform in a professional setting</w:t>
      </w:r>
    </w:p>
    <w:p w14:paraId="18276059" w14:textId="13516AA3" w:rsidR="00E043BD" w:rsidRPr="00E043BD" w:rsidRDefault="00E043BD" w:rsidP="00E043B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Be placed in paid summer internships at busi</w:t>
      </w:r>
      <w:r>
        <w:rPr>
          <w:rFonts w:ascii="Cambria" w:hAnsi="Cambria"/>
        </w:rPr>
        <w:t>nesses throughout New York City</w:t>
      </w:r>
    </w:p>
    <w:p w14:paraId="39A807EE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7E4507E1" w14:textId="545FFE3D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The workshops will take place o</w:t>
      </w:r>
      <w:r w:rsidR="00555823">
        <w:rPr>
          <w:rFonts w:ascii="Cambria" w:hAnsi="Cambria"/>
        </w:rPr>
        <w:t xml:space="preserve">n Wednesday </w:t>
      </w:r>
      <w:r w:rsidRPr="00E043BD">
        <w:rPr>
          <w:rFonts w:ascii="Cambria" w:hAnsi="Cambria"/>
        </w:rPr>
        <w:t xml:space="preserve">afternoons between 4:15 p.m. and 6:30 p.m. </w:t>
      </w:r>
      <w:r w:rsidR="002459FD" w:rsidRPr="00E043BD">
        <w:rPr>
          <w:rFonts w:ascii="Cambria" w:hAnsi="Cambria"/>
        </w:rPr>
        <w:t xml:space="preserve">from </w:t>
      </w:r>
      <w:r w:rsidR="002459FD">
        <w:rPr>
          <w:rFonts w:ascii="Cambria" w:hAnsi="Cambria"/>
        </w:rPr>
        <w:t>February</w:t>
      </w:r>
      <w:r w:rsidR="00555823">
        <w:rPr>
          <w:rFonts w:ascii="Cambria" w:hAnsi="Cambria"/>
        </w:rPr>
        <w:t xml:space="preserve"> 2</w:t>
      </w:r>
      <w:r w:rsidR="00547C49">
        <w:rPr>
          <w:rFonts w:ascii="Cambria" w:hAnsi="Cambria"/>
        </w:rPr>
        <w:t>2</w:t>
      </w:r>
      <w:r w:rsidR="000116E1">
        <w:rPr>
          <w:rFonts w:ascii="Cambria" w:hAnsi="Cambria"/>
        </w:rPr>
        <w:t>, 202</w:t>
      </w:r>
      <w:r w:rsidR="00547C49">
        <w:rPr>
          <w:rFonts w:ascii="Cambria" w:hAnsi="Cambria"/>
        </w:rPr>
        <w:t>3,</w:t>
      </w:r>
      <w:r w:rsidR="000116E1">
        <w:rPr>
          <w:rFonts w:ascii="Cambria" w:hAnsi="Cambria"/>
        </w:rPr>
        <w:t xml:space="preserve"> </w:t>
      </w:r>
      <w:r w:rsidR="00F17B39">
        <w:rPr>
          <w:rFonts w:ascii="Cambria" w:hAnsi="Cambria"/>
        </w:rPr>
        <w:t>through</w:t>
      </w:r>
      <w:r w:rsidR="002459FD">
        <w:rPr>
          <w:rFonts w:ascii="Cambria" w:hAnsi="Cambria"/>
        </w:rPr>
        <w:t xml:space="preserve"> May 1</w:t>
      </w:r>
      <w:r w:rsidR="00547C49">
        <w:rPr>
          <w:rFonts w:ascii="Cambria" w:hAnsi="Cambria"/>
        </w:rPr>
        <w:t>7</w:t>
      </w:r>
      <w:r w:rsidR="002459FD">
        <w:rPr>
          <w:rFonts w:ascii="Cambria" w:hAnsi="Cambria"/>
        </w:rPr>
        <w:t>, 202</w:t>
      </w:r>
      <w:r w:rsidR="00547C49">
        <w:rPr>
          <w:rFonts w:ascii="Cambria" w:hAnsi="Cambria"/>
        </w:rPr>
        <w:t>3</w:t>
      </w:r>
      <w:r w:rsidR="002459FD">
        <w:rPr>
          <w:rFonts w:ascii="Cambria" w:hAnsi="Cambria"/>
        </w:rPr>
        <w:t xml:space="preserve">. </w:t>
      </w:r>
    </w:p>
    <w:p w14:paraId="394C3B73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3C91763B" w14:textId="3653CB8D" w:rsidR="00E043BD" w:rsidRP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 xml:space="preserve">Workshops will be led by business professionals and will introduce </w:t>
      </w:r>
      <w:r>
        <w:rPr>
          <w:rFonts w:ascii="Cambria" w:hAnsi="Cambria"/>
        </w:rPr>
        <w:t>you</w:t>
      </w:r>
      <w:r w:rsidRPr="00E043BD">
        <w:rPr>
          <w:rFonts w:ascii="Cambria" w:hAnsi="Cambria"/>
        </w:rPr>
        <w:t xml:space="preserve"> to the worlds of finance, communications, law</w:t>
      </w:r>
      <w:r w:rsidR="00547C49">
        <w:rPr>
          <w:rFonts w:ascii="Cambria" w:hAnsi="Cambria"/>
        </w:rPr>
        <w:t>,</w:t>
      </w:r>
      <w:r w:rsidRPr="00E043BD">
        <w:rPr>
          <w:rFonts w:ascii="Cambria" w:hAnsi="Cambria"/>
        </w:rPr>
        <w:t xml:space="preserve"> and culture. All students who graduate from the program will be </w:t>
      </w:r>
      <w:r w:rsidR="00547C49">
        <w:rPr>
          <w:rFonts w:ascii="Cambria" w:hAnsi="Cambria"/>
        </w:rPr>
        <w:t>considered to participate</w:t>
      </w:r>
      <w:r w:rsidRPr="00E043BD">
        <w:rPr>
          <w:rFonts w:ascii="Cambria" w:hAnsi="Cambria"/>
        </w:rPr>
        <w:t xml:space="preserve"> in a 6-week paid summer internship in a professional location.</w:t>
      </w:r>
    </w:p>
    <w:p w14:paraId="33718BE7" w14:textId="77777777" w:rsidR="00E043BD" w:rsidRPr="00E043BD" w:rsidRDefault="00E043BD" w:rsidP="00E043BD">
      <w:pPr>
        <w:spacing w:after="0" w:line="240" w:lineRule="auto"/>
        <w:rPr>
          <w:rFonts w:ascii="Cambria" w:hAnsi="Cambria"/>
        </w:rPr>
      </w:pPr>
    </w:p>
    <w:p w14:paraId="2610E7EC" w14:textId="77777777" w:rsidR="00E043BD" w:rsidRDefault="00E043BD" w:rsidP="00E043BD">
      <w:pPr>
        <w:spacing w:after="0" w:line="240" w:lineRule="auto"/>
        <w:rPr>
          <w:rFonts w:ascii="Cambria" w:hAnsi="Cambria"/>
        </w:rPr>
      </w:pPr>
      <w:r w:rsidRPr="00E043BD">
        <w:rPr>
          <w:rFonts w:ascii="Cambria" w:hAnsi="Cambria"/>
        </w:rPr>
        <w:t>Our first graduates developed as leaders and became more confident at navigating foreign, and often uncomfortable, environments and situations.</w:t>
      </w:r>
    </w:p>
    <w:p w14:paraId="38F16684" w14:textId="77777777" w:rsidR="00E043BD" w:rsidRDefault="00E043BD" w:rsidP="00E043BD">
      <w:pPr>
        <w:spacing w:after="0" w:line="240" w:lineRule="auto"/>
        <w:rPr>
          <w:rFonts w:ascii="Cambria" w:hAnsi="Cambria"/>
        </w:rPr>
      </w:pPr>
    </w:p>
    <w:p w14:paraId="050F2E36" w14:textId="77777777" w:rsidR="00E043BD" w:rsidRPr="00B26D0A" w:rsidRDefault="00E043BD" w:rsidP="00E043BD">
      <w:pPr>
        <w:spacing w:after="0" w:line="240" w:lineRule="auto"/>
        <w:rPr>
          <w:rFonts w:ascii="Lato" w:eastAsia="Times New Roman" w:hAnsi="Lato" w:cs="Times New Roman"/>
          <w:spacing w:val="8"/>
          <w:sz w:val="24"/>
          <w:szCs w:val="24"/>
        </w:rPr>
      </w:pPr>
      <w:r w:rsidRPr="00B26D0A">
        <w:rPr>
          <w:rFonts w:ascii="Lato" w:eastAsia="Times New Roman" w:hAnsi="Lato" w:cs="Times New Roman"/>
          <w:i/>
          <w:spacing w:val="8"/>
          <w:sz w:val="24"/>
          <w:szCs w:val="24"/>
        </w:rPr>
        <w:t>“…I want other young adults to have the opportunity to participate in a program like this, because it opens up your mind and gives you the chance to grow.”</w:t>
      </w:r>
      <w:r>
        <w:rPr>
          <w:rFonts w:ascii="Lato" w:eastAsia="Times New Roman" w:hAnsi="Lato" w:cs="Times New Roman"/>
          <w:spacing w:val="8"/>
          <w:sz w:val="24"/>
          <w:szCs w:val="24"/>
        </w:rPr>
        <w:t xml:space="preserve"> – H.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>, 20, Queens</w:t>
      </w:r>
    </w:p>
    <w:p w14:paraId="326C7E8C" w14:textId="77777777" w:rsidR="00E043BD" w:rsidRDefault="00E043BD" w:rsidP="00E043BD">
      <w:pPr>
        <w:spacing w:after="0" w:line="240" w:lineRule="auto"/>
        <w:rPr>
          <w:rFonts w:ascii="Lato" w:eastAsia="Times New Roman" w:hAnsi="Lato" w:cs="Times New Roman"/>
          <w:i/>
          <w:spacing w:val="8"/>
          <w:sz w:val="24"/>
          <w:szCs w:val="24"/>
        </w:rPr>
      </w:pPr>
    </w:p>
    <w:p w14:paraId="073F8BCB" w14:textId="77777777" w:rsidR="00E043BD" w:rsidRPr="00B26D0A" w:rsidRDefault="00E043BD" w:rsidP="00E043BD">
      <w:pPr>
        <w:spacing w:after="0" w:line="240" w:lineRule="auto"/>
        <w:rPr>
          <w:rFonts w:ascii="Lato" w:eastAsia="Times New Roman" w:hAnsi="Lato" w:cs="Times New Roman"/>
          <w:spacing w:val="8"/>
          <w:sz w:val="24"/>
          <w:szCs w:val="24"/>
        </w:rPr>
      </w:pPr>
      <w:r w:rsidRPr="00B26D0A">
        <w:rPr>
          <w:rFonts w:ascii="Lato" w:eastAsia="Times New Roman" w:hAnsi="Lato" w:cs="Times New Roman"/>
          <w:i/>
          <w:spacing w:val="8"/>
          <w:sz w:val="24"/>
          <w:szCs w:val="24"/>
        </w:rPr>
        <w:t>“The most uncomfortable was being told to speak loudly. I was living life thinking my voice had no meaning.”</w:t>
      </w:r>
      <w:r>
        <w:rPr>
          <w:rFonts w:ascii="Lato" w:eastAsia="Times New Roman" w:hAnsi="Lato" w:cs="Times New Roman"/>
          <w:spacing w:val="8"/>
          <w:sz w:val="24"/>
          <w:szCs w:val="24"/>
        </w:rPr>
        <w:t xml:space="preserve"> – T.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 xml:space="preserve">, </w:t>
      </w:r>
      <w:r>
        <w:rPr>
          <w:rFonts w:ascii="Lato" w:eastAsia="Times New Roman" w:hAnsi="Lato" w:cs="Times New Roman"/>
          <w:spacing w:val="8"/>
          <w:sz w:val="24"/>
          <w:szCs w:val="24"/>
        </w:rPr>
        <w:t xml:space="preserve">age 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>20, Brooklyn</w:t>
      </w:r>
    </w:p>
    <w:p w14:paraId="2BE29070" w14:textId="77777777" w:rsidR="00E043BD" w:rsidRDefault="00E043BD" w:rsidP="00E043BD">
      <w:pPr>
        <w:spacing w:after="0" w:line="240" w:lineRule="auto"/>
        <w:rPr>
          <w:rFonts w:ascii="Lato" w:eastAsia="Times New Roman" w:hAnsi="Lato" w:cs="Times New Roman"/>
          <w:i/>
          <w:spacing w:val="8"/>
          <w:sz w:val="24"/>
          <w:szCs w:val="24"/>
        </w:rPr>
      </w:pPr>
    </w:p>
    <w:p w14:paraId="2DCBDA2D" w14:textId="77777777" w:rsidR="00E043BD" w:rsidRDefault="00E043BD" w:rsidP="00E043BD">
      <w:pPr>
        <w:spacing w:after="0" w:line="240" w:lineRule="auto"/>
        <w:rPr>
          <w:rFonts w:ascii="Lato" w:eastAsia="Times New Roman" w:hAnsi="Lato" w:cs="Times New Roman"/>
          <w:spacing w:val="8"/>
          <w:sz w:val="24"/>
          <w:szCs w:val="24"/>
        </w:rPr>
      </w:pPr>
      <w:r w:rsidRPr="00B26D0A">
        <w:rPr>
          <w:rFonts w:ascii="Lato" w:eastAsia="Times New Roman" w:hAnsi="Lato" w:cs="Times New Roman"/>
          <w:i/>
          <w:spacing w:val="8"/>
          <w:sz w:val="24"/>
          <w:szCs w:val="24"/>
        </w:rPr>
        <w:t>This program has played a major role in my life because it gave me the opportunity to meet new people and it taught me so many things that I need to know as I become a young adult. I am more open to discovering new things and going new places”</w:t>
      </w:r>
      <w:r w:rsidRPr="00B26D0A">
        <w:rPr>
          <w:rFonts w:ascii="Lato" w:eastAsia="Times New Roman" w:hAnsi="Lato" w:cs="Times New Roman"/>
          <w:spacing w:val="8"/>
          <w:sz w:val="24"/>
          <w:szCs w:val="24"/>
        </w:rPr>
        <w:t xml:space="preserve"> – P., age 16, Queens</w:t>
      </w:r>
    </w:p>
    <w:p w14:paraId="0A7DB6B9" w14:textId="77777777" w:rsidR="006E6E92" w:rsidRPr="00D722B2" w:rsidRDefault="006E6E92" w:rsidP="006E6E92">
      <w:pPr>
        <w:spacing w:after="0" w:line="240" w:lineRule="auto"/>
        <w:rPr>
          <w:rFonts w:ascii="Cambria" w:hAnsi="Cambria"/>
        </w:rPr>
      </w:pPr>
    </w:p>
    <w:p w14:paraId="4F794329" w14:textId="0C8DAE45" w:rsidR="00EB56A7" w:rsidRPr="003F0089" w:rsidRDefault="00EB56A7" w:rsidP="006E6E92">
      <w:pPr>
        <w:spacing w:after="0" w:line="240" w:lineRule="auto"/>
        <w:rPr>
          <w:rFonts w:ascii="Cambria" w:hAnsi="Cambria"/>
          <w:u w:val="single"/>
        </w:rPr>
      </w:pPr>
      <w:r w:rsidRPr="003F0089">
        <w:rPr>
          <w:rFonts w:ascii="Cambria" w:hAnsi="Cambria"/>
          <w:u w:val="single"/>
        </w:rPr>
        <w:t>To apply, please fill out this application and return it to</w:t>
      </w:r>
      <w:r w:rsidR="006B601A" w:rsidRPr="003F0089">
        <w:rPr>
          <w:rFonts w:ascii="Cambria" w:hAnsi="Cambria"/>
          <w:u w:val="single"/>
        </w:rPr>
        <w:t xml:space="preserve"> Maquesha McKenzie </w:t>
      </w:r>
      <w:r w:rsidR="00F64AD1" w:rsidRPr="003F0089">
        <w:rPr>
          <w:rFonts w:ascii="Cambria" w:hAnsi="Cambria"/>
          <w:u w:val="single"/>
        </w:rPr>
        <w:t xml:space="preserve">at </w:t>
      </w:r>
      <w:hyperlink r:id="rId14" w:history="1">
        <w:r w:rsidR="00F64AD1" w:rsidRPr="003F0089">
          <w:rPr>
            <w:rStyle w:val="Hyperlink"/>
            <w:rFonts w:ascii="Cambria" w:hAnsi="Cambria"/>
            <w:color w:val="00B050"/>
          </w:rPr>
          <w:t>mckenzim@lfchild.org</w:t>
        </w:r>
      </w:hyperlink>
      <w:r w:rsidR="00F64AD1" w:rsidRPr="003F0089">
        <w:rPr>
          <w:rFonts w:ascii="Cambria" w:hAnsi="Cambria"/>
          <w:color w:val="FF0000"/>
          <w:u w:val="single"/>
        </w:rPr>
        <w:t xml:space="preserve"> </w:t>
      </w:r>
      <w:r w:rsidR="00F17B39" w:rsidRPr="003F0089">
        <w:rPr>
          <w:rFonts w:ascii="Cambria" w:hAnsi="Cambria"/>
          <w:u w:val="single"/>
        </w:rPr>
        <w:t>by</w:t>
      </w:r>
      <w:r w:rsidR="002459FD" w:rsidRPr="003F0089">
        <w:rPr>
          <w:rFonts w:ascii="Cambria" w:hAnsi="Cambria"/>
          <w:u w:val="single"/>
        </w:rPr>
        <w:t xml:space="preserve"> January 2</w:t>
      </w:r>
      <w:r w:rsidR="00547C49">
        <w:rPr>
          <w:rFonts w:ascii="Cambria" w:hAnsi="Cambria"/>
          <w:u w:val="single"/>
        </w:rPr>
        <w:t>5</w:t>
      </w:r>
      <w:r w:rsidR="003F0089" w:rsidRPr="003F0089">
        <w:rPr>
          <w:rFonts w:ascii="Cambria" w:hAnsi="Cambria"/>
          <w:u w:val="single"/>
          <w:vertAlign w:val="superscript"/>
        </w:rPr>
        <w:t xml:space="preserve">, </w:t>
      </w:r>
      <w:r w:rsidR="003F0089" w:rsidRPr="003F0089">
        <w:rPr>
          <w:rFonts w:ascii="Cambria" w:hAnsi="Cambria"/>
          <w:u w:val="single"/>
        </w:rPr>
        <w:t>2</w:t>
      </w:r>
      <w:r w:rsidR="002459FD" w:rsidRPr="003F0089">
        <w:rPr>
          <w:rFonts w:ascii="Cambria" w:hAnsi="Cambria"/>
          <w:u w:val="single"/>
        </w:rPr>
        <w:t>02</w:t>
      </w:r>
      <w:r w:rsidR="00547C49">
        <w:rPr>
          <w:rFonts w:ascii="Cambria" w:hAnsi="Cambria"/>
          <w:u w:val="single"/>
        </w:rPr>
        <w:t>3</w:t>
      </w:r>
      <w:r w:rsidR="002459FD" w:rsidRPr="003F0089">
        <w:rPr>
          <w:rFonts w:ascii="Cambria" w:hAnsi="Cambria"/>
          <w:u w:val="single"/>
        </w:rPr>
        <w:t xml:space="preserve">. </w:t>
      </w:r>
    </w:p>
    <w:p w14:paraId="290A00FA" w14:textId="77777777" w:rsidR="0077478E" w:rsidRDefault="0077478E" w:rsidP="006E6E92">
      <w:pPr>
        <w:spacing w:after="0" w:line="240" w:lineRule="auto"/>
        <w:rPr>
          <w:rFonts w:ascii="Cambria" w:hAnsi="Cambria"/>
          <w:b/>
        </w:rPr>
      </w:pPr>
    </w:p>
    <w:p w14:paraId="7FD42FE9" w14:textId="1195EBE6" w:rsidR="0077478E" w:rsidRDefault="0077478E" w:rsidP="006E6E92">
      <w:pPr>
        <w:spacing w:after="0" w:line="240" w:lineRule="auto"/>
        <w:rPr>
          <w:rFonts w:ascii="Cambria" w:hAnsi="Cambria"/>
          <w:b/>
        </w:rPr>
      </w:pPr>
    </w:p>
    <w:p w14:paraId="3F878469" w14:textId="4CEF9047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1D7ECF5C" w14:textId="24E5AE8D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1A661E8F" w14:textId="5AAF046D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0749B772" w14:textId="320F4ED5" w:rsidR="00F17B39" w:rsidRDefault="00F17B39" w:rsidP="006E6E92">
      <w:pPr>
        <w:spacing w:after="0" w:line="240" w:lineRule="auto"/>
        <w:rPr>
          <w:rFonts w:ascii="Cambria" w:hAnsi="Cambria"/>
          <w:b/>
        </w:rPr>
      </w:pPr>
    </w:p>
    <w:p w14:paraId="1050009F" w14:textId="77777777" w:rsidR="00F17B39" w:rsidRPr="008C11D8" w:rsidRDefault="00F17B39" w:rsidP="006E6E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0A3EE877" w14:textId="77777777" w:rsidR="000C53D1" w:rsidRPr="008C11D8" w:rsidRDefault="000C53D1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75"/>
        <w:gridCol w:w="4675"/>
      </w:tblGrid>
      <w:tr w:rsidR="006E6E92" w:rsidRPr="008C11D8" w14:paraId="1BFC6A69" w14:textId="77777777" w:rsidTr="006E6E92">
        <w:tc>
          <w:tcPr>
            <w:tcW w:w="4675" w:type="dxa"/>
          </w:tcPr>
          <w:p w14:paraId="06D04ABD" w14:textId="03C2B365" w:rsidR="006E6E92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  <w:p w14:paraId="3C438353" w14:textId="2181ACD6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11EEA2" w14:textId="08623D44" w:rsidR="006E6E92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</w:tr>
    </w:tbl>
    <w:p w14:paraId="3036DB88" w14:textId="3BD50F94" w:rsidR="006E6E92" w:rsidRPr="008C11D8" w:rsidRDefault="006E6E92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1890"/>
        <w:gridCol w:w="3775"/>
      </w:tblGrid>
      <w:tr w:rsidR="00614F6F" w:rsidRPr="008C11D8" w14:paraId="2BB4E363" w14:textId="77777777" w:rsidTr="00112C38">
        <w:tc>
          <w:tcPr>
            <w:tcW w:w="2337" w:type="dxa"/>
          </w:tcPr>
          <w:p w14:paraId="710D696F" w14:textId="0A1158A4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1348" w:type="dxa"/>
          </w:tcPr>
          <w:p w14:paraId="2A92B4F3" w14:textId="6719BE64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Age:</w:t>
            </w:r>
          </w:p>
        </w:tc>
        <w:tc>
          <w:tcPr>
            <w:tcW w:w="1890" w:type="dxa"/>
          </w:tcPr>
          <w:p w14:paraId="6BCEE432" w14:textId="7777777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Circle one:</w:t>
            </w:r>
          </w:p>
          <w:p w14:paraId="59348ECA" w14:textId="4FF7F441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Male    Female</w:t>
            </w:r>
          </w:p>
        </w:tc>
        <w:tc>
          <w:tcPr>
            <w:tcW w:w="3775" w:type="dxa"/>
          </w:tcPr>
          <w:p w14:paraId="5056C448" w14:textId="72894411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Ethnicities:</w:t>
            </w:r>
          </w:p>
        </w:tc>
      </w:tr>
    </w:tbl>
    <w:p w14:paraId="77C36B3E" w14:textId="17053930" w:rsidR="00614F6F" w:rsidRPr="008C11D8" w:rsidRDefault="00614F6F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F6F" w:rsidRPr="008C11D8" w14:paraId="6336D59B" w14:textId="77777777" w:rsidTr="00614F6F">
        <w:tc>
          <w:tcPr>
            <w:tcW w:w="9350" w:type="dxa"/>
          </w:tcPr>
          <w:p w14:paraId="715947EA" w14:textId="7777777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Current Address:</w:t>
            </w:r>
          </w:p>
          <w:p w14:paraId="03F4D909" w14:textId="32E75FF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6FA767" w14:textId="0928DD43" w:rsidR="00614F6F" w:rsidRPr="008C11D8" w:rsidRDefault="00614F6F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4F6F" w:rsidRPr="008C11D8" w14:paraId="17C62314" w14:textId="77777777" w:rsidTr="00614F6F">
        <w:tc>
          <w:tcPr>
            <w:tcW w:w="3116" w:type="dxa"/>
          </w:tcPr>
          <w:p w14:paraId="125F301F" w14:textId="118408F8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3117" w:type="dxa"/>
          </w:tcPr>
          <w:p w14:paraId="68C5DCBE" w14:textId="1B7AC5B5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3117" w:type="dxa"/>
          </w:tcPr>
          <w:p w14:paraId="0CF5F730" w14:textId="7777777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  <w:p w14:paraId="09B249CE" w14:textId="1B8D0B44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BD138D" w14:textId="5318AADA" w:rsidR="00614F6F" w:rsidRPr="008C11D8" w:rsidRDefault="00614F6F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F6F" w:rsidRPr="008C11D8" w14:paraId="29ECBFA8" w14:textId="77777777" w:rsidTr="00614F6F">
        <w:tc>
          <w:tcPr>
            <w:tcW w:w="4675" w:type="dxa"/>
          </w:tcPr>
          <w:p w14:paraId="222A5EF9" w14:textId="1B93EA5D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Home Number:</w:t>
            </w:r>
          </w:p>
        </w:tc>
        <w:tc>
          <w:tcPr>
            <w:tcW w:w="4675" w:type="dxa"/>
          </w:tcPr>
          <w:p w14:paraId="080E48E9" w14:textId="7777777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Cell Number:</w:t>
            </w:r>
          </w:p>
          <w:p w14:paraId="4E8A47AE" w14:textId="66CAAAFB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5F52CC" w14:textId="270FD170" w:rsidR="00614F6F" w:rsidRPr="008C11D8" w:rsidRDefault="00614F6F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F6F" w:rsidRPr="008C11D8" w14:paraId="044A5B84" w14:textId="77777777" w:rsidTr="00614F6F">
        <w:tc>
          <w:tcPr>
            <w:tcW w:w="4675" w:type="dxa"/>
          </w:tcPr>
          <w:p w14:paraId="5F3164FB" w14:textId="7777777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  <w:p w14:paraId="3051FE36" w14:textId="423B3A3D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4921C09" w14:textId="5A21D639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Best way to reach you:</w:t>
            </w:r>
          </w:p>
        </w:tc>
      </w:tr>
    </w:tbl>
    <w:p w14:paraId="30B57775" w14:textId="6A28E87C" w:rsidR="00091BA9" w:rsidRPr="008C11D8" w:rsidRDefault="00091BA9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6BCA38" w14:textId="3E354B63" w:rsidR="00091BA9" w:rsidRPr="008C11D8" w:rsidRDefault="00091BA9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1D8">
        <w:rPr>
          <w:rFonts w:ascii="Times New Roman" w:hAnsi="Times New Roman" w:cs="Times New Roman"/>
          <w:b/>
          <w:sz w:val="24"/>
          <w:szCs w:val="24"/>
        </w:rPr>
        <w:t xml:space="preserve"> Do you have access to a computer? </w:t>
      </w:r>
    </w:p>
    <w:p w14:paraId="518B1120" w14:textId="5F1CE8CB" w:rsidR="008C11D8" w:rsidRPr="008C11D8" w:rsidRDefault="008C11D8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B8A5C" w14:textId="6E82EB4C" w:rsidR="008C11D8" w:rsidRPr="008C11D8" w:rsidRDefault="008C11D8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1D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2944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1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11D8">
        <w:rPr>
          <w:rFonts w:ascii="Times New Roman" w:hAnsi="Times New Roman" w:cs="Times New Roman"/>
          <w:b/>
          <w:sz w:val="24"/>
          <w:szCs w:val="24"/>
        </w:rPr>
        <w:t xml:space="preserve"> YES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65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1D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11D8">
        <w:rPr>
          <w:rFonts w:ascii="Times New Roman" w:hAnsi="Times New Roman" w:cs="Times New Roman"/>
          <w:b/>
          <w:sz w:val="24"/>
          <w:szCs w:val="24"/>
        </w:rPr>
        <w:t xml:space="preserve"> NO </w:t>
      </w:r>
    </w:p>
    <w:p w14:paraId="04B257CD" w14:textId="2F89BA59" w:rsidR="00091BA9" w:rsidRPr="008C11D8" w:rsidRDefault="00091BA9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EA5FF" w14:textId="77777777" w:rsidR="008C11D8" w:rsidRPr="008C11D8" w:rsidRDefault="008C11D8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F6F" w:rsidRPr="008C11D8" w14:paraId="7A693254" w14:textId="77777777" w:rsidTr="00614F6F">
        <w:tc>
          <w:tcPr>
            <w:tcW w:w="9350" w:type="dxa"/>
          </w:tcPr>
          <w:p w14:paraId="39C8B3B4" w14:textId="7777777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Current School:</w:t>
            </w:r>
          </w:p>
          <w:p w14:paraId="4D8174C3" w14:textId="278BD074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7744F0" w14:textId="30BCCA63" w:rsidR="00614F6F" w:rsidRPr="008C11D8" w:rsidRDefault="00614F6F" w:rsidP="006E6E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F6F" w:rsidRPr="008C11D8" w14:paraId="75704C33" w14:textId="77777777" w:rsidTr="00614F6F">
        <w:tc>
          <w:tcPr>
            <w:tcW w:w="4675" w:type="dxa"/>
          </w:tcPr>
          <w:p w14:paraId="3B4D47B4" w14:textId="035DB9FB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8515387"/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Current Grade:</w:t>
            </w:r>
          </w:p>
        </w:tc>
        <w:tc>
          <w:tcPr>
            <w:tcW w:w="4675" w:type="dxa"/>
          </w:tcPr>
          <w:p w14:paraId="55733EEB" w14:textId="6E692C1F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</w:t>
            </w:r>
            <w:r w:rsidR="00091BA9"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Graduation:</w:t>
            </w:r>
          </w:p>
          <w:p w14:paraId="1EC48D60" w14:textId="526DB2DA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1D5DF689" w14:textId="77777777" w:rsidR="008C11D8" w:rsidRPr="008C11D8" w:rsidRDefault="008C11D8" w:rsidP="006E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01BC0" w14:textId="2FF60A58" w:rsidR="00614F6F" w:rsidRPr="008C11D8" w:rsidRDefault="00091BA9" w:rsidP="006E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1D8">
        <w:rPr>
          <w:rFonts w:ascii="Times New Roman" w:hAnsi="Times New Roman" w:cs="Times New Roman"/>
          <w:sz w:val="24"/>
          <w:szCs w:val="24"/>
        </w:rPr>
        <w:t xml:space="preserve"> </w:t>
      </w:r>
      <w:r w:rsidR="00614F6F" w:rsidRPr="008C11D8">
        <w:rPr>
          <w:rFonts w:ascii="Times New Roman" w:hAnsi="Times New Roman" w:cs="Times New Roman"/>
          <w:sz w:val="24"/>
          <w:szCs w:val="24"/>
        </w:rPr>
        <w:t>Please answer the following questions</w:t>
      </w:r>
      <w:r w:rsidR="00A22195" w:rsidRPr="008C11D8">
        <w:rPr>
          <w:rFonts w:ascii="Times New Roman" w:hAnsi="Times New Roman" w:cs="Times New Roman"/>
          <w:sz w:val="24"/>
          <w:szCs w:val="24"/>
        </w:rPr>
        <w:t>:</w:t>
      </w:r>
    </w:p>
    <w:p w14:paraId="6CCA80B8" w14:textId="77777777" w:rsidR="00E1524D" w:rsidRPr="008C11D8" w:rsidRDefault="00E1524D" w:rsidP="006E6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F6F" w:rsidRPr="008C11D8" w14:paraId="144EFFE6" w14:textId="77777777" w:rsidTr="00614F6F">
        <w:tc>
          <w:tcPr>
            <w:tcW w:w="9350" w:type="dxa"/>
          </w:tcPr>
          <w:p w14:paraId="743B077D" w14:textId="38C79A38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What qualities do you think a leader possesses?</w:t>
            </w:r>
          </w:p>
          <w:p w14:paraId="5C7435E0" w14:textId="7143C2EA" w:rsidR="008C11D8" w:rsidRPr="008C11D8" w:rsidRDefault="008C11D8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98477" w14:textId="4F7BB401" w:rsidR="008C11D8" w:rsidRPr="008C11D8" w:rsidRDefault="008C11D8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55DFB" w14:textId="77777777" w:rsidR="008C11D8" w:rsidRPr="008C11D8" w:rsidRDefault="008C11D8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13160" w14:textId="77777777" w:rsidR="008C11D8" w:rsidRPr="008C11D8" w:rsidRDefault="008C11D8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A9943" w14:textId="43C8213D" w:rsidR="00614F6F" w:rsidRDefault="00614F6F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0039D" w14:textId="77777777" w:rsidR="008C11D8" w:rsidRPr="008C11D8" w:rsidRDefault="008C11D8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60EB" w14:textId="6862B8F1" w:rsidR="00614F6F" w:rsidRPr="008C11D8" w:rsidRDefault="00614F6F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F6F" w:rsidRPr="008C11D8" w14:paraId="031AC0B8" w14:textId="77777777" w:rsidTr="00614F6F">
        <w:tc>
          <w:tcPr>
            <w:tcW w:w="9350" w:type="dxa"/>
          </w:tcPr>
          <w:p w14:paraId="716C1A0C" w14:textId="77777777" w:rsidR="00614F6F" w:rsidRPr="008C11D8" w:rsidRDefault="00614F6F" w:rsidP="006E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1D8">
              <w:rPr>
                <w:rFonts w:ascii="Times New Roman" w:hAnsi="Times New Roman" w:cs="Times New Roman"/>
                <w:b/>
                <w:sz w:val="24"/>
                <w:szCs w:val="24"/>
              </w:rPr>
              <w:t>Why do you want to join The Emergence Project?</w:t>
            </w:r>
          </w:p>
          <w:p w14:paraId="60B83BDB" w14:textId="63E35B4B" w:rsidR="00614F6F" w:rsidRPr="008C11D8" w:rsidRDefault="00614F6F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248C7" w14:textId="381ECFC9" w:rsidR="008C11D8" w:rsidRPr="008C11D8" w:rsidRDefault="008C11D8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63587" w14:textId="77777777" w:rsidR="008C11D8" w:rsidRPr="008C11D8" w:rsidRDefault="008C11D8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2BEF" w14:textId="55C51E21" w:rsidR="00D722B2" w:rsidRPr="008C11D8" w:rsidRDefault="00D722B2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2DE93" w14:textId="210EA56C" w:rsidR="00614F6F" w:rsidRPr="008C11D8" w:rsidRDefault="00614F6F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FF0D" w14:textId="77777777" w:rsidR="00614F6F" w:rsidRPr="008C11D8" w:rsidRDefault="00614F6F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DD04" w14:textId="2F11B121" w:rsidR="00614F6F" w:rsidRPr="008C11D8" w:rsidRDefault="00614F6F" w:rsidP="006E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B2BB5" w14:textId="77777777" w:rsidR="00614F6F" w:rsidRDefault="00614F6F" w:rsidP="006E6E92">
      <w:pPr>
        <w:spacing w:after="0" w:line="240" w:lineRule="auto"/>
      </w:pPr>
    </w:p>
    <w:sectPr w:rsidR="00614F6F" w:rsidSect="00E1524D">
      <w:footerReference w:type="default" r:id="rId15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3998" w14:textId="77777777" w:rsidR="003F33E0" w:rsidRDefault="003F33E0" w:rsidP="00D722B2">
      <w:pPr>
        <w:spacing w:after="0" w:line="240" w:lineRule="auto"/>
      </w:pPr>
      <w:r>
        <w:separator/>
      </w:r>
    </w:p>
  </w:endnote>
  <w:endnote w:type="continuationSeparator" w:id="0">
    <w:p w14:paraId="3CEE62E4" w14:textId="77777777" w:rsidR="003F33E0" w:rsidRDefault="003F33E0" w:rsidP="00D7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9602" w14:textId="549977FF" w:rsidR="00D722B2" w:rsidRDefault="00D722B2">
    <w:pPr>
      <w:pStyle w:val="Footer"/>
    </w:pPr>
    <w:r>
      <w:rPr>
        <w:noProof/>
        <w:color w:val="549E39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82C44" wp14:editId="3C06EE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099A8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867852 [1614]" strokeweight="1.25pt">
              <w10:wrap anchorx="page" anchory="page"/>
            </v:rect>
          </w:pict>
        </mc:Fallback>
      </mc:AlternateContent>
    </w:r>
    <w:r>
      <w:rPr>
        <w:color w:val="549E39" w:themeColor="accent1"/>
      </w:rPr>
      <w:t xml:space="preserve"> </w:t>
    </w:r>
    <w:r>
      <w:rPr>
        <w:rFonts w:asciiTheme="majorHAnsi" w:eastAsiaTheme="majorEastAsia" w:hAnsiTheme="majorHAnsi" w:cstheme="majorBidi"/>
        <w:color w:val="549E39" w:themeColor="accent1"/>
        <w:sz w:val="20"/>
        <w:szCs w:val="20"/>
      </w:rPr>
      <w:t xml:space="preserve">pg. </w:t>
    </w:r>
    <w:r>
      <w:rPr>
        <w:rFonts w:eastAsiaTheme="minorEastAsia"/>
        <w:color w:val="549E39" w:themeColor="accent1"/>
        <w:sz w:val="20"/>
        <w:szCs w:val="20"/>
      </w:rPr>
      <w:fldChar w:fldCharType="begin"/>
    </w:r>
    <w:r>
      <w:rPr>
        <w:color w:val="549E39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49E39" w:themeColor="accent1"/>
        <w:sz w:val="20"/>
        <w:szCs w:val="20"/>
      </w:rPr>
      <w:fldChar w:fldCharType="separate"/>
    </w:r>
    <w:r w:rsidR="00E043BD" w:rsidRPr="00E043BD">
      <w:rPr>
        <w:rFonts w:asciiTheme="majorHAnsi" w:eastAsiaTheme="majorEastAsia" w:hAnsiTheme="majorHAnsi" w:cstheme="majorBidi"/>
        <w:noProof/>
        <w:color w:val="549E39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49E39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54E7" w14:textId="77777777" w:rsidR="003F33E0" w:rsidRDefault="003F33E0" w:rsidP="00D722B2">
      <w:pPr>
        <w:spacing w:after="0" w:line="240" w:lineRule="auto"/>
      </w:pPr>
      <w:r>
        <w:separator/>
      </w:r>
    </w:p>
  </w:footnote>
  <w:footnote w:type="continuationSeparator" w:id="0">
    <w:p w14:paraId="5092E583" w14:textId="77777777" w:rsidR="003F33E0" w:rsidRDefault="003F33E0" w:rsidP="00D7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52E0"/>
    <w:multiLevelType w:val="hybridMultilevel"/>
    <w:tmpl w:val="517A4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20FB"/>
    <w:multiLevelType w:val="hybridMultilevel"/>
    <w:tmpl w:val="CDCE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81877">
    <w:abstractNumId w:val="0"/>
  </w:num>
  <w:num w:numId="2" w16cid:durableId="137180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37"/>
    <w:rsid w:val="000116E1"/>
    <w:rsid w:val="00091BA9"/>
    <w:rsid w:val="000C53D1"/>
    <w:rsid w:val="00112C38"/>
    <w:rsid w:val="00146FB3"/>
    <w:rsid w:val="002459FD"/>
    <w:rsid w:val="0039733A"/>
    <w:rsid w:val="003F0089"/>
    <w:rsid w:val="003F33E0"/>
    <w:rsid w:val="004A7AE6"/>
    <w:rsid w:val="004B2593"/>
    <w:rsid w:val="00547C49"/>
    <w:rsid w:val="00555823"/>
    <w:rsid w:val="005E2BD1"/>
    <w:rsid w:val="00614F6F"/>
    <w:rsid w:val="006B601A"/>
    <w:rsid w:val="006C7FDE"/>
    <w:rsid w:val="006E6E92"/>
    <w:rsid w:val="00771470"/>
    <w:rsid w:val="0077478E"/>
    <w:rsid w:val="007E5D37"/>
    <w:rsid w:val="008C11D8"/>
    <w:rsid w:val="009504AE"/>
    <w:rsid w:val="009E4B34"/>
    <w:rsid w:val="00A22195"/>
    <w:rsid w:val="00C37013"/>
    <w:rsid w:val="00CC7128"/>
    <w:rsid w:val="00D24569"/>
    <w:rsid w:val="00D722B2"/>
    <w:rsid w:val="00D80608"/>
    <w:rsid w:val="00D8572A"/>
    <w:rsid w:val="00DF27FE"/>
    <w:rsid w:val="00E043BD"/>
    <w:rsid w:val="00E1524D"/>
    <w:rsid w:val="00E94463"/>
    <w:rsid w:val="00EB56A7"/>
    <w:rsid w:val="00F17B39"/>
    <w:rsid w:val="00F64AD1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69A7"/>
  <w15:chartTrackingRefBased/>
  <w15:docId w15:val="{38D1722A-DF30-473D-AB09-293BA37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B2"/>
  </w:style>
  <w:style w:type="paragraph" w:styleId="Footer">
    <w:name w:val="footer"/>
    <w:basedOn w:val="Normal"/>
    <w:link w:val="FooterChar"/>
    <w:uiPriority w:val="99"/>
    <w:unhideWhenUsed/>
    <w:rsid w:val="00D7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B2"/>
  </w:style>
  <w:style w:type="character" w:styleId="Hyperlink">
    <w:name w:val="Hyperlink"/>
    <w:basedOn w:val="DefaultParagraphFont"/>
    <w:uiPriority w:val="99"/>
    <w:unhideWhenUsed/>
    <w:rsid w:val="0077478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mckenzim@lfchild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88E52-5EED-4904-BD1B-9693E0A34FDD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5E7AC-4776-4E47-A47C-703E3FF711FA}" type="pres">
      <dgm:prSet presAssocID="{E6388E52-5EED-4904-BD1B-9693E0A34FDD}" presName="rootnode" presStyleCnt="0">
        <dgm:presLayoutVars>
          <dgm:chMax/>
          <dgm:chPref/>
          <dgm:dir/>
          <dgm:animLvl val="lvl"/>
        </dgm:presLayoutVars>
      </dgm:prSet>
      <dgm:spPr/>
    </dgm:pt>
  </dgm:ptLst>
  <dgm:cxnLst>
    <dgm:cxn modelId="{2FE88280-2F9E-4ACA-8DE4-6067FF3F3496}" type="presOf" srcId="{E6388E52-5EED-4904-BD1B-9693E0A34FDD}" destId="{7285E7AC-4776-4E47-A47C-703E3FF711FA}" srcOrd="0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Fulda</dc:creator>
  <cp:keywords/>
  <dc:description/>
  <cp:lastModifiedBy>Maquesha McKenzie</cp:lastModifiedBy>
  <cp:revision>3</cp:revision>
  <dcterms:created xsi:type="dcterms:W3CDTF">2022-07-12T14:47:00Z</dcterms:created>
  <dcterms:modified xsi:type="dcterms:W3CDTF">2022-07-12T14:56:00Z</dcterms:modified>
</cp:coreProperties>
</file>